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1" w:rsidRPr="00226161" w:rsidRDefault="00226161" w:rsidP="00B7425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161" w:rsidRPr="00B7425E" w:rsidRDefault="00226161" w:rsidP="00226161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</w:rPr>
      </w:pPr>
      <w:r w:rsidRPr="00226161">
        <w:rPr>
          <w:rFonts w:ascii="Times New Roman" w:eastAsia="Calibri" w:hAnsi="Times New Roman" w:cs="Times New Roman"/>
        </w:rPr>
        <w:t>Приложение 2</w:t>
      </w:r>
      <w:r w:rsidR="00B7425E" w:rsidRPr="00B7425E">
        <w:rPr>
          <w:rFonts w:ascii="Times New Roman" w:eastAsia="Calibri" w:hAnsi="Times New Roman" w:cs="Times New Roman"/>
        </w:rPr>
        <w:t xml:space="preserve">  к Программе наставничества</w:t>
      </w:r>
    </w:p>
    <w:p w:rsidR="00B7425E" w:rsidRPr="00226161" w:rsidRDefault="00B7425E" w:rsidP="00226161">
      <w:pPr>
        <w:spacing w:after="0" w:line="259" w:lineRule="auto"/>
        <w:ind w:firstLine="709"/>
        <w:jc w:val="right"/>
        <w:rPr>
          <w:rFonts w:ascii="Times New Roman" w:eastAsia="Calibri" w:hAnsi="Times New Roman" w:cs="Times New Roman"/>
        </w:rPr>
      </w:pPr>
      <w:r w:rsidRPr="00B7425E">
        <w:rPr>
          <w:rFonts w:ascii="Times New Roman" w:eastAsia="Calibri" w:hAnsi="Times New Roman" w:cs="Times New Roman"/>
        </w:rPr>
        <w:t>утверждена пр. от 17.11.2021 № 275-п</w:t>
      </w:r>
    </w:p>
    <w:p w:rsidR="00226161" w:rsidRPr="00226161" w:rsidRDefault="00226161" w:rsidP="00226161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6161" w:rsidRPr="00226161" w:rsidRDefault="00226161" w:rsidP="00226161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6161">
        <w:rPr>
          <w:rFonts w:ascii="Times New Roman" w:eastAsia="Calibri" w:hAnsi="Times New Roman" w:cs="Times New Roman"/>
          <w:b/>
          <w:sz w:val="28"/>
          <w:szCs w:val="28"/>
        </w:rPr>
        <w:t>«Дорожная карта» реализации Целевой модели наставничества в ГОУ</w:t>
      </w:r>
    </w:p>
    <w:p w:rsidR="00226161" w:rsidRPr="00226161" w:rsidRDefault="00226161" w:rsidP="00226161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6161">
        <w:rPr>
          <w:rFonts w:ascii="Times New Roman" w:eastAsia="Calibri" w:hAnsi="Times New Roman" w:cs="Times New Roman"/>
          <w:sz w:val="28"/>
          <w:szCs w:val="28"/>
        </w:rPr>
        <w:t>на 2021-2022гг.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268"/>
        <w:gridCol w:w="5670"/>
        <w:gridCol w:w="1984"/>
        <w:gridCol w:w="2529"/>
      </w:tblGrid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68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226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5670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widowControl w:val="0"/>
              <w:autoSpaceDE w:val="0"/>
              <w:autoSpaceDN w:val="0"/>
              <w:spacing w:line="251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  <w:p w:rsidR="00226161" w:rsidRPr="00226161" w:rsidRDefault="00226161" w:rsidP="00226161">
            <w:pPr>
              <w:widowControl w:val="0"/>
              <w:autoSpaceDE w:val="0"/>
              <w:autoSpaceDN w:val="0"/>
              <w:spacing w:before="20" w:line="230" w:lineRule="auto"/>
              <w:ind w:left="125" w:right="281" w:firstLine="2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условий для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запуска программы </w:t>
            </w:r>
            <w:r w:rsidRPr="0022616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наставничества</w:t>
            </w:r>
          </w:p>
          <w:p w:rsidR="00226161" w:rsidRPr="00226161" w:rsidRDefault="00226161" w:rsidP="00226161">
            <w:pPr>
              <w:widowControl w:val="0"/>
              <w:autoSpaceDE w:val="0"/>
              <w:autoSpaceDN w:val="0"/>
              <w:spacing w:before="20" w:line="230" w:lineRule="auto"/>
              <w:ind w:left="125" w:right="281" w:firstLine="2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</w:p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161" w:rsidRPr="00226161" w:rsidRDefault="00226161" w:rsidP="00226161">
            <w:pPr>
              <w:widowControl w:val="0"/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5"/>
              </w:rPr>
              <w:t>1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Изучение </w:t>
            </w:r>
          </w:p>
          <w:p w:rsidR="00226161" w:rsidRPr="00226161" w:rsidRDefault="00226161" w:rsidP="00226161">
            <w:pPr>
              <w:widowControl w:val="0"/>
              <w:autoSpaceDE w:val="0"/>
              <w:autoSpaceDN w:val="0"/>
              <w:spacing w:before="2" w:line="230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нормативной базы и тематических методических материалов </w:t>
            </w:r>
          </w:p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6161" w:rsidRPr="00226161" w:rsidRDefault="00226161" w:rsidP="00226161">
            <w:pPr>
              <w:widowControl w:val="0"/>
              <w:tabs>
                <w:tab w:val="left" w:pos="0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1.1. Изучение Распоряжения</w:t>
            </w:r>
            <w:r w:rsidRPr="00226161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</w:t>
            </w:r>
          </w:p>
          <w:p w:rsidR="00226161" w:rsidRPr="00226161" w:rsidRDefault="00226161" w:rsidP="00226161">
            <w:pPr>
              <w:widowControl w:val="0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autoSpaceDE w:val="0"/>
              <w:autoSpaceDN w:val="0"/>
              <w:spacing w:before="5" w:line="230" w:lineRule="auto"/>
              <w:ind w:left="103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</w:t>
            </w:r>
            <w:r w:rsidRPr="0022616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Pr="0022616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Pr="0022616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2616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P-145</w:t>
            </w:r>
            <w:r w:rsidRPr="00226161"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от 25</w:t>
            </w:r>
            <w:r w:rsidRPr="00226161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Pr="00226161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226161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226161"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Pr="00226161"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 w:rsidRPr="00226161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методологии (целевой) модели наставничества обучающихся для организаций </w:t>
            </w:r>
            <w:r w:rsidRPr="0022616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осуществляющих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образовательную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деятельность </w:t>
            </w:r>
            <w:r w:rsidRPr="0022616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по общеобразовательным, </w:t>
            </w:r>
            <w:r w:rsidRPr="00226161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дополнительным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22616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обучающимися».</w:t>
            </w:r>
          </w:p>
          <w:p w:rsidR="00226161" w:rsidRPr="00226161" w:rsidRDefault="00226161" w:rsidP="00226161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1.2. Изучение Положения о программе наставничества в ГОУ, Типовой формы программы наставничества в ГОУ и методических рекомендаций по ее созданию</w:t>
            </w:r>
          </w:p>
        </w:tc>
        <w:tc>
          <w:tcPr>
            <w:tcW w:w="1984" w:type="dxa"/>
          </w:tcPr>
          <w:p w:rsidR="00226161" w:rsidRPr="00226161" w:rsidRDefault="00226161" w:rsidP="00226161">
            <w:pPr>
              <w:widowControl w:val="0"/>
              <w:autoSpaceDE w:val="0"/>
              <w:autoSpaceDN w:val="0"/>
              <w:spacing w:line="28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5"/>
              </w:rPr>
              <w:t>Август-сентябрь 2021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widowControl w:val="0"/>
              <w:autoSpaceDE w:val="0"/>
              <w:autoSpaceDN w:val="0"/>
              <w:spacing w:before="7" w:line="228" w:lineRule="auto"/>
              <w:ind w:left="124" w:right="552"/>
              <w:rPr>
                <w:rFonts w:ascii="Times New Roman" w:eastAsia="Times New Roman" w:hAnsi="Times New Roman" w:cs="Times New Roman"/>
                <w:sz w:val="25"/>
              </w:rPr>
            </w:pPr>
            <w:r w:rsidRPr="00226161">
              <w:rPr>
                <w:rFonts w:ascii="Times New Roman" w:eastAsia="Times New Roman" w:hAnsi="Times New Roman" w:cs="Times New Roman"/>
                <w:w w:val="95"/>
                <w:sz w:val="25"/>
              </w:rPr>
              <w:t xml:space="preserve">Руководитель, </w:t>
            </w:r>
            <w:r w:rsidRPr="00226161">
              <w:rPr>
                <w:rFonts w:ascii="Times New Roman" w:eastAsia="Times New Roman" w:hAnsi="Times New Roman" w:cs="Times New Roman"/>
                <w:sz w:val="25"/>
              </w:rPr>
              <w:t>администрация</w:t>
            </w:r>
          </w:p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2) Информирование педагогического коллектива лицея  о Целевой модели наставничества; поиск потенциальных наставников</w:t>
            </w:r>
          </w:p>
        </w:tc>
        <w:tc>
          <w:tcPr>
            <w:tcW w:w="5670" w:type="dxa"/>
          </w:tcPr>
          <w:p w:rsidR="00226161" w:rsidRPr="00226161" w:rsidRDefault="00226161" w:rsidP="00226161">
            <w:pPr>
              <w:widowControl w:val="0"/>
              <w:tabs>
                <w:tab w:val="left" w:pos="124"/>
              </w:tabs>
              <w:autoSpaceDE w:val="0"/>
              <w:autoSpaceDN w:val="0"/>
              <w:spacing w:line="228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2.1. Рассмотрение на  Педагогическом совете Целевой модели внедрения наставничества</w:t>
            </w:r>
          </w:p>
          <w:p w:rsidR="00226161" w:rsidRPr="00226161" w:rsidRDefault="00226161" w:rsidP="00226161">
            <w:pPr>
              <w:widowControl w:val="0"/>
              <w:tabs>
                <w:tab w:val="left" w:pos="124"/>
              </w:tabs>
              <w:autoSpaceDE w:val="0"/>
              <w:autoSpaceDN w:val="0"/>
              <w:spacing w:line="228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2.2. Тематическая встреча с  партнерами с целью информирования о программе наставничества.</w:t>
            </w:r>
          </w:p>
          <w:p w:rsidR="00226161" w:rsidRPr="00226161" w:rsidRDefault="00226161" w:rsidP="00226161">
            <w:pPr>
              <w:widowControl w:val="0"/>
              <w:tabs>
                <w:tab w:val="left" w:pos="124"/>
              </w:tabs>
              <w:autoSpaceDE w:val="0"/>
              <w:autoSpaceDN w:val="0"/>
              <w:spacing w:line="228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2.3. Актуализация потенциальных партнерских связей с целью поиска наставников, сотрудничество с администрацией района.</w:t>
            </w:r>
          </w:p>
          <w:p w:rsidR="00226161" w:rsidRPr="00226161" w:rsidRDefault="00226161" w:rsidP="00226161">
            <w:pPr>
              <w:widowControl w:val="0"/>
              <w:tabs>
                <w:tab w:val="left" w:pos="124"/>
              </w:tabs>
              <w:autoSpaceDE w:val="0"/>
              <w:autoSpaceDN w:val="0"/>
              <w:spacing w:line="228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Times New Roman" w:hAnsi="Times New Roman" w:cs="Times New Roman"/>
                <w:sz w:val="24"/>
                <w:szCs w:val="24"/>
              </w:rPr>
              <w:t>2.4. Создание рубрики на сайте лицея.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5"/>
              </w:rPr>
              <w:t>Октябрь  2021г.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руководитель, администрация, </w:t>
            </w: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3)Подготовка нормативной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базы реализации целевой модели наставничества в лицее</w:t>
            </w:r>
          </w:p>
        </w:tc>
        <w:tc>
          <w:tcPr>
            <w:tcW w:w="567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 Издание приказа «О внедрении целевой модели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наставничества в лицее»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3.2. Разработка и утверждение программы наставничества в лицее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3.3. Разработка и утверждение «дорожной карты» реализации программы наставничества в лицее. Издание приказа об утверждении Плана реализации Целевой модели.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3.4. Назначение куратора программы наставничества лицея (издание приказа).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3.5. Обучение куратора.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Сентябрь-ноябрь 2021г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администрация,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проектная группа</w:t>
            </w: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базы </w:t>
            </w:r>
            <w:proofErr w:type="gramStart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268" w:type="dxa"/>
          </w:tcPr>
          <w:p w:rsidR="00226161" w:rsidRPr="00226161" w:rsidRDefault="00226161" w:rsidP="00226161">
            <w:pPr>
              <w:widowControl w:val="0"/>
              <w:autoSpaceDE w:val="0"/>
              <w:autoSpaceDN w:val="0"/>
              <w:spacing w:line="244" w:lineRule="exact"/>
              <w:rPr>
                <w:rFonts w:ascii="Times New Roman" w:eastAsia="Times New Roman" w:hAnsi="Times New Roman" w:cs="Times New Roman"/>
                <w:sz w:val="25"/>
              </w:rPr>
            </w:pPr>
            <w:r w:rsidRPr="00226161">
              <w:rPr>
                <w:rFonts w:ascii="Times New Roman" w:eastAsia="Times New Roman" w:hAnsi="Times New Roman" w:cs="Times New Roman"/>
                <w:sz w:val="25"/>
              </w:rPr>
              <w:t>Сбор данных о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5"/>
              </w:rPr>
              <w:t>наставляемых</w:t>
            </w:r>
          </w:p>
        </w:tc>
        <w:tc>
          <w:tcPr>
            <w:tcW w:w="567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1.Анкетирование педагогов, желающих принять участие в программе наставничества.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Анализ данных.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данных наставляемых </w:t>
            </w:r>
            <w:proofErr w:type="gramStart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числа педагогов.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4. Выбор форм наставничества на основании анализа результатов образовательного процесса и контингента лицея.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Программы наставничества</w:t>
            </w:r>
          </w:p>
        </w:tc>
        <w:tc>
          <w:tcPr>
            <w:tcW w:w="1984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 2021г.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старт-листа</w:t>
            </w:r>
            <w:proofErr w:type="gramEnd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567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среди потенциальных наставников, желающих принять участие в программе наставничества.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984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-д</w:t>
            </w:r>
            <w:proofErr w:type="gramEnd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екабрь 2021 г.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куратор</w:t>
            </w: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268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Рекрутинг</w:t>
            </w:r>
            <w:proofErr w:type="spellEnd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567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2. Собеседования с наставниками.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3. Приказ о назначении наставников.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984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2021 г.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тандемов/ групп</w:t>
            </w:r>
          </w:p>
        </w:tc>
        <w:tc>
          <w:tcPr>
            <w:tcW w:w="2268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1. Круглый стол участников программы с представлением наставников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анкет и формирование тандемов/групп.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участников о сложившихся тандемах/группах. Закрепление тандемов/групп приказом директора лицея.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5. Составление планов индивидуального развития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наставляемых.</w:t>
            </w:r>
          </w:p>
        </w:tc>
        <w:tc>
          <w:tcPr>
            <w:tcW w:w="1984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декабрь  2021 г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Куратор, психолог</w:t>
            </w: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тандемов/групп</w:t>
            </w:r>
          </w:p>
        </w:tc>
        <w:tc>
          <w:tcPr>
            <w:tcW w:w="2268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продуктивных отношений в тандеме/группе</w:t>
            </w:r>
          </w:p>
        </w:tc>
        <w:tc>
          <w:tcPr>
            <w:tcW w:w="567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1.Проведение первой, организационной, встречи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наставника и наставляемого.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2.Проведение второй, пробной рабочей, встречи наставника и наставляемого.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5.Проведение заключительной встречи наставника и наставляемого.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Регулярная обратная связь от участников программы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1984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Январь-май 2022г. 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куратор</w:t>
            </w:r>
          </w:p>
        </w:tc>
      </w:tr>
      <w:tr w:rsidR="00226161" w:rsidRPr="00226161" w:rsidTr="003517A5">
        <w:tc>
          <w:tcPr>
            <w:tcW w:w="2122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Завершение наставничества</w:t>
            </w:r>
          </w:p>
        </w:tc>
        <w:tc>
          <w:tcPr>
            <w:tcW w:w="2268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каждого тандема/ группы и программы в целом в формате личной и групповой рефлексии</w:t>
            </w:r>
          </w:p>
        </w:tc>
        <w:tc>
          <w:tcPr>
            <w:tcW w:w="567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Проведение </w:t>
            </w:r>
            <w:proofErr w:type="gramStart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личной удовлетворенности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участием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программе наставничества.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поощрении участников </w:t>
            </w:r>
            <w:proofErr w:type="gramStart"/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наставнической</w:t>
            </w:r>
            <w:proofErr w:type="gramEnd"/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деятельности.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наставничества.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226161">
              <w:rPr>
                <w:rFonts w:ascii="Calibri" w:eastAsia="Calibri" w:hAnsi="Calibri" w:cs="Times New Roman"/>
              </w:rPr>
              <w:t xml:space="preserve"> </w:t>
            </w: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Публикация результатов программы наставничества, лучших наставников на сайтах лицея 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6. Внесение данных об итогах реализации программы наставничества в базу наставников и базу наставляемых</w:t>
            </w:r>
          </w:p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7. Формирование долгосрочной базы наставников</w:t>
            </w:r>
          </w:p>
        </w:tc>
        <w:tc>
          <w:tcPr>
            <w:tcW w:w="1984" w:type="dxa"/>
          </w:tcPr>
          <w:p w:rsidR="00226161" w:rsidRPr="00226161" w:rsidRDefault="00226161" w:rsidP="002261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410" w:type="dxa"/>
          </w:tcPr>
          <w:p w:rsidR="00226161" w:rsidRPr="00226161" w:rsidRDefault="00226161" w:rsidP="002261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226161" w:rsidRPr="00226161" w:rsidRDefault="00226161" w:rsidP="0022616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  <w:bookmarkStart w:id="0" w:name="_GoBack"/>
      <w:bookmarkEnd w:id="0"/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6161">
        <w:rPr>
          <w:rFonts w:ascii="Times New Roman" w:eastAsia="Calibri" w:hAnsi="Times New Roman" w:cs="Times New Roman"/>
          <w:b/>
          <w:sz w:val="24"/>
          <w:szCs w:val="24"/>
        </w:rPr>
        <w:t>Целевые показатели: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В результате реализации программы наставничества обеспечен охват данными программами: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1) обучающихся: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не менее 10% в 2022 году;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не менее 50% в 2023 году;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не менее 70% в 2024 году;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2) педагогических работников: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не менее 10% в 2022 году;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не менее 50% в 2023 году;</w:t>
      </w:r>
    </w:p>
    <w:p w:rsidR="00226161" w:rsidRPr="00226161" w:rsidRDefault="00226161" w:rsidP="00226161">
      <w:pPr>
        <w:spacing w:after="0" w:line="259" w:lineRule="auto"/>
        <w:ind w:firstLine="709"/>
        <w:jc w:val="both"/>
        <w:rPr>
          <w:rFonts w:ascii="Calibri" w:eastAsia="Calibri" w:hAnsi="Calibri" w:cs="Times New Roman"/>
          <w:sz w:val="16"/>
        </w:rPr>
      </w:pPr>
      <w:r w:rsidRPr="00226161">
        <w:rPr>
          <w:rFonts w:ascii="Times New Roman" w:eastAsia="Calibri" w:hAnsi="Times New Roman" w:cs="Times New Roman"/>
          <w:sz w:val="24"/>
          <w:szCs w:val="24"/>
        </w:rPr>
        <w:t>не менее 70% в 2024 году</w:t>
      </w:r>
      <w:r w:rsidRPr="00226161">
        <w:rPr>
          <w:rFonts w:ascii="Calibri" w:eastAsia="Calibri" w:hAnsi="Calibri" w:cs="Times New Roman"/>
          <w:sz w:val="16"/>
        </w:rPr>
        <w:t>.</w:t>
      </w:r>
    </w:p>
    <w:p w:rsidR="005675DC" w:rsidRDefault="005675DC"/>
    <w:sectPr w:rsidR="005675DC" w:rsidSect="0022616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61"/>
    <w:rsid w:val="00226161"/>
    <w:rsid w:val="005675DC"/>
    <w:rsid w:val="00B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61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Yu. Frolova</dc:creator>
  <cp:lastModifiedBy>Yulia Yu. Frolova</cp:lastModifiedBy>
  <cp:revision>1</cp:revision>
  <dcterms:created xsi:type="dcterms:W3CDTF">2022-01-26T09:32:00Z</dcterms:created>
  <dcterms:modified xsi:type="dcterms:W3CDTF">2022-01-26T11:40:00Z</dcterms:modified>
</cp:coreProperties>
</file>